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6025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05142">
        <w:rPr>
          <w:rFonts w:ascii="Arial" w:hAnsi="Arial" w:cs="Arial"/>
          <w:bCs/>
          <w:color w:val="404040"/>
          <w:sz w:val="24"/>
          <w:szCs w:val="24"/>
        </w:rPr>
        <w:t xml:space="preserve">Elizabeth </w:t>
      </w:r>
      <w:r w:rsidR="0067799E">
        <w:rPr>
          <w:rFonts w:ascii="Arial" w:hAnsi="Arial" w:cs="Arial"/>
          <w:bCs/>
          <w:color w:val="404040"/>
          <w:sz w:val="24"/>
          <w:szCs w:val="24"/>
        </w:rPr>
        <w:t>Sánchez</w:t>
      </w:r>
      <w:bookmarkStart w:id="0" w:name="_GoBack"/>
      <w:bookmarkEnd w:id="0"/>
      <w:r w:rsidR="00005142">
        <w:rPr>
          <w:rFonts w:ascii="Arial" w:hAnsi="Arial" w:cs="Arial"/>
          <w:bCs/>
          <w:color w:val="404040"/>
          <w:sz w:val="24"/>
          <w:szCs w:val="24"/>
        </w:rPr>
        <w:t xml:space="preserve"> Villaseca</w:t>
      </w:r>
    </w:p>
    <w:p w:rsidR="00AB5916" w:rsidRPr="002B6AD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C676E">
        <w:rPr>
          <w:rFonts w:ascii="Arial" w:hAnsi="Arial" w:cs="Arial"/>
          <w:color w:val="404040"/>
          <w:sz w:val="24"/>
          <w:szCs w:val="24"/>
        </w:rPr>
        <w:t>Licenciado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6025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05142">
        <w:rPr>
          <w:rFonts w:ascii="Arial" w:hAnsi="Arial" w:cs="Arial"/>
          <w:color w:val="404040"/>
          <w:sz w:val="24"/>
          <w:szCs w:val="24"/>
        </w:rPr>
        <w:t>228 168 14 93</w:t>
      </w:r>
    </w:p>
    <w:p w:rsidR="00AB5916" w:rsidRPr="000F390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6025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05142">
        <w:rPr>
          <w:rFonts w:ascii="Arial" w:hAnsi="Arial" w:cs="Arial"/>
          <w:color w:val="404040"/>
          <w:sz w:val="24"/>
          <w:szCs w:val="24"/>
        </w:rPr>
        <w:t>esanchez@fiscaliaveracruz.gob.mx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67799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2014-2018</w:t>
      </w:r>
    </w:p>
    <w:p w:rsidR="00BA21B4" w:rsidRDefault="002B6AD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2B6ADB" w:rsidRDefault="006779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UGM</w:t>
      </w:r>
    </w:p>
    <w:p w:rsidR="002B6ADB" w:rsidRDefault="006779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Acayucan</w:t>
      </w:r>
      <w:r w:rsidR="002B6ADB">
        <w:rPr>
          <w:rFonts w:ascii="Arial" w:hAnsi="Arial" w:cs="Arial"/>
          <w:color w:val="404040"/>
          <w:sz w:val="24"/>
          <w:szCs w:val="24"/>
        </w:rPr>
        <w:t>,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F3905" w:rsidRDefault="006779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2018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Agosto2019</w:t>
      </w:r>
    </w:p>
    <w:p w:rsidR="00427A22" w:rsidRDefault="0067799E" w:rsidP="00427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de Fiscal en la Sub Unidad Integral de Procuración de Justicia en Tihuatlan, </w:t>
      </w:r>
      <w:r w:rsidR="000F3905">
        <w:rPr>
          <w:rFonts w:ascii="Arial" w:hAnsi="Arial" w:cs="Arial"/>
          <w:bCs/>
          <w:color w:val="404040"/>
          <w:sz w:val="24"/>
          <w:szCs w:val="24"/>
        </w:rPr>
        <w:t>Veracruz.</w:t>
      </w:r>
    </w:p>
    <w:p w:rsidR="00AF70FB" w:rsidRPr="000F3905" w:rsidRDefault="00AF70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Default="006779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2019</w:t>
      </w:r>
      <w:r w:rsidR="000F3905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Junio 2022</w:t>
      </w:r>
    </w:p>
    <w:p w:rsidR="000F3905" w:rsidRDefault="006779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Auxiliar de Fiscal en la Unidad Integral de Procuración de Justicia en Coatzacoalcos, Veracruz</w:t>
      </w:r>
      <w:r w:rsidR="00F772EC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F70FB" w:rsidRPr="00C13A34" w:rsidRDefault="00AF70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67799E" w:rsidRDefault="0067799E" w:rsidP="0067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Julio 2022 – a la fecha </w:t>
      </w:r>
    </w:p>
    <w:p w:rsidR="0067799E" w:rsidRDefault="0067799E" w:rsidP="0067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7799E">
        <w:rPr>
          <w:rFonts w:ascii="Arial" w:hAnsi="Arial" w:cs="Arial"/>
          <w:color w:val="404040"/>
          <w:sz w:val="24"/>
          <w:szCs w:val="24"/>
        </w:rPr>
        <w:t xml:space="preserve">Fiscal Décimo Tercera en la Unidad Integral de Procuración de Justicia en el XI Distrito Judicial con sede en Xalapa, Veracruz. </w:t>
      </w:r>
    </w:p>
    <w:p w:rsidR="0067799E" w:rsidRPr="0067799E" w:rsidRDefault="0067799E" w:rsidP="0067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F772EC">
      <w:pPr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F3905" w:rsidRPr="00427A22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 Penal y Constitucional.</w:t>
      </w:r>
    </w:p>
    <w:p w:rsidR="000F3905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 Civil.</w:t>
      </w:r>
    </w:p>
    <w:p w:rsidR="00C13A34" w:rsidRPr="00427A22" w:rsidRDefault="00C13A34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Derechos Humanos.</w:t>
      </w:r>
    </w:p>
    <w:p w:rsidR="000F3905" w:rsidRPr="00427A22" w:rsidRDefault="000F3905" w:rsidP="000F390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27A22">
        <w:rPr>
          <w:rFonts w:ascii="Arial" w:hAnsi="Arial" w:cs="Arial"/>
          <w:color w:val="404040"/>
          <w:sz w:val="24"/>
          <w:szCs w:val="24"/>
        </w:rPr>
        <w:t>Ley Orgánica de la Fiscalía General del Estado de Veracruz.</w:t>
      </w:r>
    </w:p>
    <w:sectPr w:rsidR="000F3905" w:rsidRPr="00427A2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E4" w:rsidRDefault="009A00E4" w:rsidP="00AB5916">
      <w:pPr>
        <w:spacing w:after="0" w:line="240" w:lineRule="auto"/>
      </w:pPr>
      <w:r>
        <w:separator/>
      </w:r>
    </w:p>
  </w:endnote>
  <w:endnote w:type="continuationSeparator" w:id="1">
    <w:p w:rsidR="009A00E4" w:rsidRDefault="009A00E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E4" w:rsidRDefault="009A00E4" w:rsidP="00AB5916">
      <w:pPr>
        <w:spacing w:after="0" w:line="240" w:lineRule="auto"/>
      </w:pPr>
      <w:r>
        <w:separator/>
      </w:r>
    </w:p>
  </w:footnote>
  <w:footnote w:type="continuationSeparator" w:id="1">
    <w:p w:rsidR="009A00E4" w:rsidRDefault="009A00E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5142"/>
    <w:rsid w:val="00035E4E"/>
    <w:rsid w:val="0005169D"/>
    <w:rsid w:val="00076A27"/>
    <w:rsid w:val="000D5363"/>
    <w:rsid w:val="000E2580"/>
    <w:rsid w:val="000F3905"/>
    <w:rsid w:val="00196774"/>
    <w:rsid w:val="00247088"/>
    <w:rsid w:val="002B6ADB"/>
    <w:rsid w:val="00304E91"/>
    <w:rsid w:val="003E7CE6"/>
    <w:rsid w:val="00402926"/>
    <w:rsid w:val="00427A22"/>
    <w:rsid w:val="00462C41"/>
    <w:rsid w:val="0047190C"/>
    <w:rsid w:val="004A1170"/>
    <w:rsid w:val="004B2D6E"/>
    <w:rsid w:val="004E4FFA"/>
    <w:rsid w:val="005002AA"/>
    <w:rsid w:val="005502F5"/>
    <w:rsid w:val="005A32B3"/>
    <w:rsid w:val="00600D12"/>
    <w:rsid w:val="0067799E"/>
    <w:rsid w:val="006B643A"/>
    <w:rsid w:val="006C2CDA"/>
    <w:rsid w:val="00723B67"/>
    <w:rsid w:val="00726727"/>
    <w:rsid w:val="00785C57"/>
    <w:rsid w:val="007C676E"/>
    <w:rsid w:val="00846235"/>
    <w:rsid w:val="00960257"/>
    <w:rsid w:val="00975014"/>
    <w:rsid w:val="009A00E4"/>
    <w:rsid w:val="00A66637"/>
    <w:rsid w:val="00AB5916"/>
    <w:rsid w:val="00AF70FB"/>
    <w:rsid w:val="00B55469"/>
    <w:rsid w:val="00BA21B4"/>
    <w:rsid w:val="00BB2BF2"/>
    <w:rsid w:val="00C13A34"/>
    <w:rsid w:val="00CE7F12"/>
    <w:rsid w:val="00D03386"/>
    <w:rsid w:val="00DB2FA1"/>
    <w:rsid w:val="00DE2E01"/>
    <w:rsid w:val="00E71AD8"/>
    <w:rsid w:val="00EA5918"/>
    <w:rsid w:val="00F772E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2022-10-03T19:24:00Z</dcterms:created>
  <dcterms:modified xsi:type="dcterms:W3CDTF">2022-10-03T19:24:00Z</dcterms:modified>
</cp:coreProperties>
</file>